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360" w:lineRule="exact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</w:rPr>
        <w:t>一、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服务范围及要求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</w:rPr>
        <w:t>本项目</w:t>
      </w:r>
      <w:r>
        <w:rPr>
          <w:rFonts w:hint="eastAsia" w:ascii="宋体" w:hAnsi="宋体"/>
          <w:color w:val="auto"/>
          <w:highlight w:val="none"/>
        </w:rPr>
        <w:t>是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2023中国网球巡回赛常州公开赛</w:t>
      </w:r>
      <w:r>
        <w:rPr>
          <w:rFonts w:hint="eastAsia" w:ascii="宋体" w:hAnsi="宋体"/>
          <w:color w:val="auto"/>
          <w:highlight w:val="none"/>
        </w:rPr>
        <w:t>，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拟</w:t>
      </w:r>
      <w:r>
        <w:rPr>
          <w:rFonts w:hint="eastAsia" w:ascii="宋体" w:hAnsi="宋体"/>
          <w:color w:val="auto"/>
          <w:highlight w:val="none"/>
        </w:rPr>
        <w:t>于202</w:t>
      </w:r>
      <w:r>
        <w:rPr>
          <w:rFonts w:hint="eastAsia" w:ascii="宋体" w:hAnsi="宋体" w:eastAsia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7日-2023年5月14日</w:t>
      </w:r>
      <w:r>
        <w:rPr>
          <w:rFonts w:hint="eastAsia" w:ascii="宋体" w:hAnsi="宋体"/>
          <w:color w:val="auto"/>
          <w:highlight w:val="none"/>
        </w:rPr>
        <w:t>举办。中国网球巡回赛是独立于ATP、WTA和ITF三大巡回赛之外的全新赛事，赛事对标职业巡回赛，设男、女子单、双打共4个项目，中国网球巡回赛常州公开赛站比赛分预选赛和正选赛两个阶段，比赛持续8天。</w:t>
      </w:r>
    </w:p>
    <w:p>
      <w:pPr>
        <w:kinsoku/>
        <w:spacing w:line="360" w:lineRule="exact"/>
        <w:textAlignment w:val="auto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采购相关要求如下：</w:t>
      </w:r>
      <w:bookmarkStart w:id="0" w:name="_GoBack"/>
      <w:bookmarkEnd w:id="0"/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（一）申报单位应严格执行相关比赛的竞赛规程和相关规定。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（二）申报单位应提供符合竞赛要求的比赛、训练场馆和器材：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1、比赛场馆有符合规程所规定的场地、器材和计时计分等竞赛设备。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2、比赛场馆应具备所需的功能用房、通讯网络设施和文印设备。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3、为运动员提供赛间临时休息场所。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（三）申报单位应加强竞赛组织和管理工作，配备必需的竞赛管理人员：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1、科学合理制定竞赛和活动日程，严格按照日程开展工作。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2、科学拟订秩序册、成绩册。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3、配合甲方完成比赛期间其他有关活动。 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（四）申报单位应全面负责比赛期间各项安全工作，要制定安全保障预案，做好突发事件等的应急处置，保障赛区运动员、裁判员和工作人员的人身和财产安全。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1、设立专业办赛机构，明确工作职责，确保责任到人。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2、要结合项目特点，加强检查，确保场馆、设施、竞赛器材的安全。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3、比赛期间，赛场全程需有专业的医疗救护人员值守，必要时配备专业的救护车辆。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4、加强赛场的区域管理，内场、观众席、安全通道出入口有工作人员值守。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5、加强对赛会用车的安全检查，对驾驶员进行必要的教育、培训与管理，确保交通安全。</w:t>
      </w:r>
    </w:p>
    <w:p>
      <w:pPr>
        <w:kinsoku/>
        <w:spacing w:line="360" w:lineRule="exact"/>
        <w:ind w:firstLine="420" w:firstLineChars="200"/>
        <w:textAlignment w:val="auto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highlight w:val="none"/>
        </w:rPr>
        <w:t>申报单位详细说明拟举办赛事的策划方案和具体实施方案，主要包括：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申报单位根据项目要求撰写具体组织实施方案；</w:t>
      </w:r>
    </w:p>
    <w:p>
      <w:pPr>
        <w:kinsoku/>
        <w:spacing w:line="360" w:lineRule="exact"/>
        <w:ind w:firstLine="420" w:firstLineChars="200"/>
        <w:textAlignment w:val="auto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2、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舆情控制</w:t>
      </w:r>
      <w:r>
        <w:rPr>
          <w:rFonts w:hint="eastAsia" w:ascii="宋体" w:hAnsi="宋体" w:eastAsia="宋体"/>
          <w:color w:val="auto"/>
          <w:highlight w:val="none"/>
        </w:rPr>
        <w:t>方案；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3、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应急预案</w:t>
      </w:r>
      <w:r>
        <w:rPr>
          <w:rFonts w:hint="eastAsia" w:ascii="宋体" w:hAnsi="宋体" w:eastAsia="宋体"/>
          <w:color w:val="auto"/>
          <w:highlight w:val="none"/>
        </w:rPr>
        <w:t>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4、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风险防范</w:t>
      </w:r>
      <w:r>
        <w:rPr>
          <w:rFonts w:hint="eastAsia" w:ascii="宋体" w:hAnsi="宋体" w:eastAsia="宋体"/>
          <w:color w:val="auto"/>
          <w:highlight w:val="none"/>
        </w:rPr>
        <w:t>方案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5、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疫情防控方案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4BCF466F"/>
    <w:rsid w:val="514563B9"/>
    <w:rsid w:val="7FB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</Words>
  <Characters>774</Characters>
  <Lines>0</Lines>
  <Paragraphs>0</Paragraphs>
  <TotalTime>0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2023-04-25T02:43:00Z</dcterms:created>
  <dc:creator>Administrator</dc:creator>
  <cp:lastModifiedBy>coppii</cp:lastModifiedBy>
  <dcterms:modified xsi:type="dcterms:W3CDTF">2023-04-25T03:48:31Z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43F91D3A2380467A99D7306920E372E3_12</vt:lpwstr>
  </property>
</Properties>
</file>